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5F" w:rsidRPr="00CE5B98" w:rsidRDefault="00D317F9" w:rsidP="00D317F9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Theme="minorHAnsi" w:hAnsiTheme="minorHAnsi"/>
          <w:i/>
        </w:rPr>
      </w:pPr>
      <w:r w:rsidRPr="00CE5B98">
        <w:rPr>
          <w:rFonts w:asciiTheme="minorHAnsi" w:hAnsiTheme="minorHAnsi"/>
          <w:i/>
        </w:rPr>
        <w:t>Materiał prasowy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Theme="minorHAnsi" w:hAnsiTheme="minorHAnsi"/>
        </w:rPr>
      </w:pPr>
      <w:r w:rsidRPr="00D317F9">
        <w:rPr>
          <w:rFonts w:asciiTheme="minorHAnsi" w:hAnsiTheme="minorHAnsi"/>
        </w:rPr>
        <w:t xml:space="preserve">Poznań, </w:t>
      </w:r>
      <w:r w:rsidR="00C14CDA">
        <w:rPr>
          <w:rFonts w:asciiTheme="minorHAnsi" w:hAnsiTheme="minorHAnsi"/>
        </w:rPr>
        <w:t>10</w:t>
      </w:r>
      <w:r w:rsidR="00074CFB">
        <w:rPr>
          <w:rFonts w:asciiTheme="minorHAnsi" w:hAnsiTheme="minorHAnsi"/>
        </w:rPr>
        <w:t>.07</w:t>
      </w:r>
      <w:r w:rsidRPr="00D317F9">
        <w:rPr>
          <w:rFonts w:asciiTheme="minorHAnsi" w:hAnsiTheme="minorHAnsi"/>
        </w:rPr>
        <w:t>.2012</w:t>
      </w:r>
    </w:p>
    <w:p w:rsidR="0096305F" w:rsidRPr="00D317F9" w:rsidRDefault="0096305F" w:rsidP="00E733DB">
      <w:pPr>
        <w:pStyle w:val="Akapitzlist"/>
        <w:autoSpaceDE w:val="0"/>
        <w:autoSpaceDN w:val="0"/>
        <w:adjustRightInd w:val="0"/>
        <w:spacing w:after="0"/>
        <w:ind w:left="0"/>
        <w:rPr>
          <w:rFonts w:asciiTheme="minorHAnsi" w:hAnsiTheme="minorHAnsi"/>
          <w:b/>
        </w:rPr>
      </w:pPr>
    </w:p>
    <w:p w:rsidR="0096305F" w:rsidRPr="006E7815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6E7815">
        <w:rPr>
          <w:rFonts w:asciiTheme="minorHAnsi" w:hAnsiTheme="minorHAnsi"/>
          <w:b/>
          <w:sz w:val="28"/>
          <w:szCs w:val="28"/>
        </w:rPr>
        <w:t>PR habilitowany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  <w:r w:rsidRPr="00D317F9">
        <w:rPr>
          <w:rFonts w:asciiTheme="minorHAnsi" w:hAnsiTheme="minorHAnsi"/>
          <w:b/>
        </w:rPr>
        <w:t xml:space="preserve">W czerwcu tego roku dr Waldemar </w:t>
      </w:r>
      <w:proofErr w:type="spellStart"/>
      <w:r w:rsidRPr="00D317F9">
        <w:rPr>
          <w:rFonts w:asciiTheme="minorHAnsi" w:hAnsiTheme="minorHAnsi"/>
          <w:b/>
        </w:rPr>
        <w:t>Rydzak</w:t>
      </w:r>
      <w:proofErr w:type="spellEnd"/>
      <w:r w:rsidRPr="00D317F9">
        <w:rPr>
          <w:rFonts w:asciiTheme="minorHAnsi" w:hAnsiTheme="minorHAnsi"/>
          <w:b/>
        </w:rPr>
        <w:t xml:space="preserve"> jako pierwszy obronił pracę habilitacyjną z public </w:t>
      </w:r>
      <w:proofErr w:type="spellStart"/>
      <w:r w:rsidRPr="00D317F9">
        <w:rPr>
          <w:rFonts w:asciiTheme="minorHAnsi" w:hAnsiTheme="minorHAnsi"/>
          <w:b/>
        </w:rPr>
        <w:t>relations</w:t>
      </w:r>
      <w:proofErr w:type="spellEnd"/>
      <w:r w:rsidRPr="00D317F9">
        <w:rPr>
          <w:rFonts w:asciiTheme="minorHAnsi" w:hAnsiTheme="minorHAnsi"/>
          <w:b/>
        </w:rPr>
        <w:t xml:space="preserve"> na Uniwersytecie Ekonomicznym w Poznaniu. Specjaliści do spraw komunikowania stawiają nie tylko na rozwój zawodowy, ale również naukowy. Dzięki temu branża PR zyskuje ekspertów, a uczelnie kadrę, która odpowiednio przygotuje młodych ludzi do pracy w zawodzie. 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</w:rPr>
        <w:t xml:space="preserve">Waldemar </w:t>
      </w:r>
      <w:proofErr w:type="spellStart"/>
      <w:r w:rsidRPr="00D317F9">
        <w:rPr>
          <w:rFonts w:asciiTheme="minorHAnsi" w:hAnsiTheme="minorHAnsi"/>
        </w:rPr>
        <w:t>Rydzak</w:t>
      </w:r>
      <w:proofErr w:type="spellEnd"/>
      <w:r w:rsidRPr="00D317F9">
        <w:rPr>
          <w:rFonts w:asciiTheme="minorHAnsi" w:hAnsiTheme="minorHAnsi"/>
        </w:rPr>
        <w:t xml:space="preserve"> kilkanaście lat swojej kariery naukowej i zawodowej poświęcił kryzysowemu PR. Po rozprawie doktorskiej opisującej zakres i uwarunkowania działań public </w:t>
      </w:r>
      <w:proofErr w:type="spellStart"/>
      <w:r w:rsidRPr="00D317F9">
        <w:rPr>
          <w:rFonts w:asciiTheme="minorHAnsi" w:hAnsiTheme="minorHAnsi"/>
        </w:rPr>
        <w:t>relations</w:t>
      </w:r>
      <w:proofErr w:type="spellEnd"/>
      <w:r w:rsidRPr="00D317F9">
        <w:rPr>
          <w:rFonts w:asciiTheme="minorHAnsi" w:hAnsiTheme="minorHAnsi"/>
        </w:rPr>
        <w:t xml:space="preserve"> w sytuacjach kryzysowych w przedsiębiorstwach, w bronionej niedawno habilitacji skupił się na determinantach wyboru działań informacyjnych organizacji w sytuacjach kryzysowych. Oprócz badań naukowych, także zawodowo realizuje projekty doradcze w obszarze PR kryzysowego dla zarządów największych firm w kraju. Jest prezesem firmy </w:t>
      </w:r>
      <w:proofErr w:type="spellStart"/>
      <w:r w:rsidRPr="00D317F9">
        <w:rPr>
          <w:rFonts w:asciiTheme="minorHAnsi" w:hAnsiTheme="minorHAnsi"/>
        </w:rPr>
        <w:t>Prelite</w:t>
      </w:r>
      <w:proofErr w:type="spellEnd"/>
      <w:r w:rsidRPr="00D317F9">
        <w:rPr>
          <w:rFonts w:asciiTheme="minorHAnsi" w:hAnsiTheme="minorHAnsi"/>
        </w:rPr>
        <w:t xml:space="preserve"> Public </w:t>
      </w:r>
      <w:proofErr w:type="spellStart"/>
      <w:r w:rsidRPr="00D317F9">
        <w:rPr>
          <w:rFonts w:asciiTheme="minorHAnsi" w:hAnsiTheme="minorHAnsi"/>
        </w:rPr>
        <w:t>Relations</w:t>
      </w:r>
      <w:proofErr w:type="spellEnd"/>
      <w:r w:rsidRPr="00D317F9">
        <w:rPr>
          <w:rFonts w:asciiTheme="minorHAnsi" w:hAnsiTheme="minorHAnsi"/>
        </w:rPr>
        <w:t xml:space="preserve">. 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</w:rPr>
        <w:t xml:space="preserve">Dra hab. Waldemara </w:t>
      </w:r>
      <w:proofErr w:type="spellStart"/>
      <w:r w:rsidRPr="00D317F9">
        <w:rPr>
          <w:rFonts w:asciiTheme="minorHAnsi" w:hAnsiTheme="minorHAnsi"/>
        </w:rPr>
        <w:t>Rydzaka</w:t>
      </w:r>
      <w:proofErr w:type="spellEnd"/>
      <w:r w:rsidRPr="00D317F9">
        <w:rPr>
          <w:rFonts w:asciiTheme="minorHAnsi" w:hAnsiTheme="minorHAnsi"/>
        </w:rPr>
        <w:t xml:space="preserve"> zapytaliśmy o kondycję PR kryzysowego w Polsce.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  <w:r w:rsidRPr="00D317F9">
        <w:rPr>
          <w:rFonts w:asciiTheme="minorHAnsi" w:hAnsiTheme="minorHAnsi"/>
          <w:b/>
        </w:rPr>
        <w:t>Co jest takiego w PR kryzysowym, że poświęcił mu Pan kilkanaście lat pracy naukowej i zawodowej?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</w:rPr>
        <w:t xml:space="preserve">Dynamika sytuacji kryzysowych powoduje, że trudno z góry założyć, czy podejmowane działania zakończą się sukcesem. Ilość zmiennych, które wpływają na końcowy wynik, jest bardzo duża. Skłoniło mnie to do podjęcia badań w poszukiwaniu zależności między tymi zmiennymi i określenia ich wagi w podejmowanych działaniach. Kryzysowy PR przypomina trochę grę w szachy na wielu szachownicach. Gra symultaniczna to dla mnie wyzwanie, ponieważ trzeba przewidzieć ruchy wielu graczy i zastosować indywidualne strategie. 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  <w:color w:val="FF0000"/>
        </w:rPr>
      </w:pPr>
      <w:r w:rsidRPr="00D317F9">
        <w:rPr>
          <w:rFonts w:asciiTheme="minorHAnsi" w:hAnsiTheme="minorHAnsi"/>
          <w:b/>
        </w:rPr>
        <w:t xml:space="preserve">Praca nad rozprawą doktorską czy habilitacyjną z zakresu public </w:t>
      </w:r>
      <w:proofErr w:type="spellStart"/>
      <w:r w:rsidRPr="00D317F9">
        <w:rPr>
          <w:rFonts w:asciiTheme="minorHAnsi" w:hAnsiTheme="minorHAnsi"/>
          <w:b/>
        </w:rPr>
        <w:t>relations</w:t>
      </w:r>
      <w:proofErr w:type="spellEnd"/>
      <w:r w:rsidRPr="00D317F9">
        <w:rPr>
          <w:rFonts w:asciiTheme="minorHAnsi" w:hAnsiTheme="minorHAnsi"/>
          <w:b/>
        </w:rPr>
        <w:t xml:space="preserve"> jest dla naukowców dużym wyzwaniem ze względu na spór dotyczący określenia tożsamości </w:t>
      </w:r>
      <w:proofErr w:type="spellStart"/>
      <w:r w:rsidRPr="00D317F9">
        <w:rPr>
          <w:rFonts w:asciiTheme="minorHAnsi" w:hAnsiTheme="minorHAnsi"/>
          <w:b/>
        </w:rPr>
        <w:t>PRu</w:t>
      </w:r>
      <w:proofErr w:type="spellEnd"/>
      <w:r w:rsidRPr="00D317F9">
        <w:rPr>
          <w:rFonts w:asciiTheme="minorHAnsi" w:hAnsiTheme="minorHAnsi"/>
          <w:b/>
        </w:rPr>
        <w:t xml:space="preserve"> – czy leży u podstaw ekonomii czy zarządzania. Do której nauki przypisuje Pan public </w:t>
      </w:r>
      <w:proofErr w:type="spellStart"/>
      <w:r w:rsidRPr="00D317F9">
        <w:rPr>
          <w:rFonts w:asciiTheme="minorHAnsi" w:hAnsiTheme="minorHAnsi"/>
          <w:b/>
        </w:rPr>
        <w:t>relations</w:t>
      </w:r>
      <w:proofErr w:type="spellEnd"/>
      <w:r w:rsidRPr="00D317F9">
        <w:rPr>
          <w:rFonts w:asciiTheme="minorHAnsi" w:hAnsiTheme="minorHAnsi"/>
          <w:b/>
        </w:rPr>
        <w:t xml:space="preserve">? 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color w:val="FF0000"/>
        </w:rPr>
      </w:pPr>
      <w:r w:rsidRPr="00D317F9">
        <w:rPr>
          <w:rFonts w:asciiTheme="minorHAnsi" w:hAnsiTheme="minorHAnsi"/>
        </w:rPr>
        <w:t xml:space="preserve">Ze względu na charakter zjawisk kryzysowych, rozważania poświęcone PR w sytuacjach kryzysowych cechuje duże rozproszenie w ramach poszczególnych dziedzin i dyscyplin naukowych. W naukach ekonomicznych problematyka zachowań informacyjnych w sytuacjach kryzysowych jest zjawiskiem nowym, trudnym do jednoznacznego rozgraniczenia w stosunku do podobnych zagadnień analizowanych w zakresie nauk organizacji i zarządzania. O ile zarządzanie zajmuje się analizą i opisem działań public </w:t>
      </w:r>
      <w:proofErr w:type="spellStart"/>
      <w:r w:rsidRPr="00D317F9">
        <w:rPr>
          <w:rFonts w:asciiTheme="minorHAnsi" w:hAnsiTheme="minorHAnsi"/>
        </w:rPr>
        <w:t>relations</w:t>
      </w:r>
      <w:proofErr w:type="spellEnd"/>
      <w:r w:rsidRPr="00D317F9">
        <w:rPr>
          <w:rFonts w:asciiTheme="minorHAnsi" w:hAnsiTheme="minorHAnsi"/>
        </w:rPr>
        <w:t xml:space="preserve"> na poziomie przedsiębiorstw, o tyle przedmiotem badań w ekonomii, są studia nad zachowaniami ludzi w procesie gospodarowania w warunkach niepełnej informacji.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</w:rPr>
        <w:t xml:space="preserve">W swojej pracy staram się dokonać analizy, na ile reputacja i informacja mogą pomóc w minimalizacji kosztów związanych z sytuacjami kryzysowymi. Prowadzę rozważania dot. potencjalnych zachowań </w:t>
      </w:r>
      <w:proofErr w:type="spellStart"/>
      <w:r w:rsidRPr="00D317F9">
        <w:rPr>
          <w:rFonts w:asciiTheme="minorHAnsi" w:hAnsiTheme="minorHAnsi"/>
        </w:rPr>
        <w:t>interesariuszy</w:t>
      </w:r>
      <w:proofErr w:type="spellEnd"/>
      <w:r w:rsidRPr="00D317F9">
        <w:rPr>
          <w:rFonts w:asciiTheme="minorHAnsi" w:hAnsiTheme="minorHAnsi"/>
        </w:rPr>
        <w:t xml:space="preserve"> pod </w:t>
      </w:r>
      <w:r w:rsidR="00EA52E5">
        <w:rPr>
          <w:rFonts w:asciiTheme="minorHAnsi" w:hAnsiTheme="minorHAnsi"/>
        </w:rPr>
        <w:t xml:space="preserve">wpływem zagrożeń przy założeniu </w:t>
      </w:r>
      <w:r w:rsidRPr="00D317F9">
        <w:rPr>
          <w:rFonts w:asciiTheme="minorHAnsi" w:hAnsiTheme="minorHAnsi"/>
        </w:rPr>
        <w:t>ograniczo</w:t>
      </w:r>
      <w:r w:rsidR="00EA52E5">
        <w:rPr>
          <w:rFonts w:asciiTheme="minorHAnsi" w:hAnsiTheme="minorHAnsi"/>
        </w:rPr>
        <w:t>nej racjonalności tych podmiotów</w:t>
      </w:r>
      <w:r w:rsidRPr="00D317F9">
        <w:rPr>
          <w:rFonts w:asciiTheme="minorHAnsi" w:hAnsiTheme="minorHAnsi"/>
        </w:rPr>
        <w:t>. Uwzględniam też rolę emocji w podejmowaniu przez nich decyzji. Takie ujęcie wpisuje się w nurt badań rozwijanych w ramach ekonomii behawioralnej, a inspirowanych przez nowe osiągnięcia psychologii.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  <w:b/>
        </w:rPr>
        <w:t>Nie tylko podczas nauki przedmiotu, ale i w czasie pracy w PR specjalistom ds. komunikowania powtarza się, że firmy powinny otwarcie komunikować się z otoczeniem. Powinny też mieć plan działania na wypadek sytuacji kryzysowej, aby potem sprawnie go wykorzystać i zwiększyć swoją efektywność. W swojej pracy podważa Pan tę tezę</w:t>
      </w:r>
      <w:r w:rsidRPr="00D317F9">
        <w:rPr>
          <w:rFonts w:asciiTheme="minorHAnsi" w:hAnsiTheme="minorHAnsi"/>
        </w:rPr>
        <w:t>.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</w:rPr>
        <w:t xml:space="preserve">Pisząc pracę habilitacyjną, prześledziłem literaturę wydawaną poza głównym nurtem PR. Informacje uzyskane dzięki tej analizie, ale też moja wieloletnia praktyka w public </w:t>
      </w:r>
      <w:proofErr w:type="spellStart"/>
      <w:r w:rsidRPr="00D317F9">
        <w:rPr>
          <w:rFonts w:asciiTheme="minorHAnsi" w:hAnsiTheme="minorHAnsi"/>
        </w:rPr>
        <w:t>relations</w:t>
      </w:r>
      <w:proofErr w:type="spellEnd"/>
      <w:r w:rsidRPr="00D317F9">
        <w:rPr>
          <w:rFonts w:asciiTheme="minorHAnsi" w:hAnsiTheme="minorHAnsi"/>
        </w:rPr>
        <w:t xml:space="preserve"> doprowadziły mnie do zaskakujących wniosków. Nie ma na świecie rzetelnych badań, które potwierdzałyby, że w sytuacji kryzysowej tylko otwarte i zaplanowane wcześniej działania informacyjne są gwarancją sukcesu. Sądzę, że takie podejście wynika z wniosków wyciągniętych na podstawie obserwacji pojedynczych firm. Uważam jednak, że rozciąganie takich opinii i zaleceń na wszystkie firmy jest niewskazane.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  <w:r w:rsidRPr="00D317F9">
        <w:rPr>
          <w:rFonts w:asciiTheme="minorHAnsi" w:hAnsiTheme="minorHAnsi"/>
          <w:b/>
        </w:rPr>
        <w:t>Jak więc powinno się działać?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</w:rPr>
        <w:t xml:space="preserve">Nie istnieje uniwersalna reguła. Oczywiście są sytuacje, do których można i warto wcześniej się przygotować. W każdym indywidualnym przypadku sytuacji kryzysowej, przed rozpoczęciem działań PR należy zastanowić się, czy szablony komunikowania, które znamy i np. w innych przypadkach sprawdziły się, zamiast pomóc bardziej nie zaszkodzą. Jak wspominałem wcześniej, PR kryzysowy przypomina grę w szachy, gdzie trzeba mieć indywidualne strategie działania w zależności od tego, kim jest nasz „przeciwnik”. 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Theme="minorHAnsi" w:hAnsiTheme="minorHAnsi"/>
          <w:b/>
          <w:color w:val="FF0000"/>
        </w:rPr>
      </w:pP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Theme="minorHAnsi" w:hAnsiTheme="minorHAnsi"/>
          <w:b/>
        </w:rPr>
      </w:pPr>
      <w:r w:rsidRPr="00D317F9">
        <w:rPr>
          <w:rFonts w:asciiTheme="minorHAnsi" w:hAnsiTheme="minorHAnsi"/>
          <w:b/>
        </w:rPr>
        <w:t>W jakiej kondycji jest obecnie PR kryzysowy w Polsce?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</w:rPr>
        <w:t xml:space="preserve">Problematyka działań informacyjnych w sytuacjach kryzysowych jest na świecie przedmiotem intensywnych badań naukowych dopiero </w:t>
      </w:r>
      <w:r w:rsidR="009B5196">
        <w:rPr>
          <w:rFonts w:asciiTheme="minorHAnsi" w:hAnsiTheme="minorHAnsi"/>
        </w:rPr>
        <w:t>od około</w:t>
      </w:r>
      <w:r w:rsidRPr="00D317F9">
        <w:rPr>
          <w:rFonts w:asciiTheme="minorHAnsi" w:hAnsiTheme="minorHAnsi"/>
        </w:rPr>
        <w:t xml:space="preserve"> 2005 r. Polscy naukowcy nie mają więc w tym zakresie opóźnień. Jeśli chodzi o praktykę gospodarczą, to jak pokazują wyniki badań, poziom przygotowania do komunikowania się z otoczeniem firm działających w Polsce nie odbiega znacząco od poziomu przygotowania </w:t>
      </w:r>
      <w:r w:rsidR="00E37E82">
        <w:rPr>
          <w:rFonts w:asciiTheme="minorHAnsi" w:hAnsiTheme="minorHAnsi"/>
        </w:rPr>
        <w:t>organizacji</w:t>
      </w:r>
      <w:r w:rsidRPr="00D317F9">
        <w:rPr>
          <w:rFonts w:asciiTheme="minorHAnsi" w:hAnsiTheme="minorHAnsi"/>
        </w:rPr>
        <w:t xml:space="preserve"> w USA. 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  <w:r w:rsidRPr="00D317F9">
        <w:rPr>
          <w:rFonts w:asciiTheme="minorHAnsi" w:hAnsiTheme="minorHAnsi"/>
          <w:b/>
        </w:rPr>
        <w:t>Z jakimi problemami najczęściej zgłaszają się do Pana managerowie firm?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</w:rPr>
        <w:t xml:space="preserve">Najczęściej są to problemy wymagające podjęcia natychmiastowych działań. Zazwyczaj managerowie starają się radzić sobie własnymi siłami. Czasami to wystarczy. Do mnie trafiają zazwyczaj w sytuacji, kiedy ich działania nie przynoszą efektu i dochodzi do eskalacji kryzysu. 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</w:rPr>
        <w:t xml:space="preserve">Aktualnie w </w:t>
      </w:r>
      <w:proofErr w:type="spellStart"/>
      <w:r w:rsidRPr="00D317F9">
        <w:rPr>
          <w:rFonts w:asciiTheme="minorHAnsi" w:hAnsiTheme="minorHAnsi"/>
        </w:rPr>
        <w:t>Prelite</w:t>
      </w:r>
      <w:proofErr w:type="spellEnd"/>
      <w:r w:rsidRPr="00D317F9">
        <w:rPr>
          <w:rFonts w:asciiTheme="minorHAnsi" w:hAnsiTheme="minorHAnsi"/>
        </w:rPr>
        <w:t xml:space="preserve"> pracuję nad kilkoma projektami dot. PR kryzysowego – w tych przypadkach poproszono mnie o wsparcie w odpowiednim momencie. Kryzys rozwinął się tam do stopnia, w którym możemy jeszcze swobodnie planować każdy kolejny krok prowadzonych działań i spokojnie obserwować jego efekty. Choć miałem też przypadki, kiedy odbierałem telefon z prośbą o natychmiastowe przyjechanie w odległe rejony Polski. Analizę sytuacji przeprowadzaliśmy wtedy po drodze – na miejscu oczekiwano od nas gotowych, przemyślanych rozwiązań. Nie jest to jednak dobrym sposobem, gdyż może obniżać skuteczność działania. 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  <w:r w:rsidRPr="00D317F9">
        <w:rPr>
          <w:rFonts w:asciiTheme="minorHAnsi" w:hAnsiTheme="minorHAnsi"/>
          <w:b/>
        </w:rPr>
        <w:t>A czego najczęściej dotyczą te kryzysy?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</w:rPr>
        <w:t xml:space="preserve">Coraz częściej spotykam się z problemami komunikowania wewnątrz przedsiębiorstw. To sygnał, że managerowie polskich firm zaczynają dbać o jakość komunikowania już nie tylko w relacjach z zewnętrznymi </w:t>
      </w:r>
      <w:proofErr w:type="spellStart"/>
      <w:r w:rsidRPr="00D317F9">
        <w:rPr>
          <w:rFonts w:asciiTheme="minorHAnsi" w:hAnsiTheme="minorHAnsi"/>
        </w:rPr>
        <w:t>interesariuszami</w:t>
      </w:r>
      <w:proofErr w:type="spellEnd"/>
      <w:r w:rsidRPr="00D317F9">
        <w:rPr>
          <w:rFonts w:asciiTheme="minorHAnsi" w:hAnsiTheme="minorHAnsi"/>
        </w:rPr>
        <w:t xml:space="preserve">. Popularność narzędzi mediów </w:t>
      </w:r>
      <w:proofErr w:type="spellStart"/>
      <w:r w:rsidRPr="00D317F9">
        <w:rPr>
          <w:rFonts w:asciiTheme="minorHAnsi" w:hAnsiTheme="minorHAnsi"/>
        </w:rPr>
        <w:t>społecznościowych</w:t>
      </w:r>
      <w:proofErr w:type="spellEnd"/>
      <w:r w:rsidRPr="00D317F9">
        <w:rPr>
          <w:rFonts w:asciiTheme="minorHAnsi" w:hAnsiTheme="minorHAnsi"/>
        </w:rPr>
        <w:t xml:space="preserve"> i powszechny dostęp do</w:t>
      </w:r>
      <w:r w:rsidR="00900439">
        <w:rPr>
          <w:rFonts w:asciiTheme="minorHAnsi" w:hAnsiTheme="minorHAnsi"/>
        </w:rPr>
        <w:t xml:space="preserve"> nich sprawiają, że i tutaj nie</w:t>
      </w:r>
      <w:r w:rsidRPr="00D317F9">
        <w:rPr>
          <w:rFonts w:asciiTheme="minorHAnsi" w:hAnsiTheme="minorHAnsi"/>
        </w:rPr>
        <w:t xml:space="preserve">trudno o kryzysy.  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  <w:r w:rsidRPr="00D317F9">
        <w:rPr>
          <w:rFonts w:asciiTheme="minorHAnsi" w:hAnsiTheme="minorHAnsi"/>
        </w:rPr>
        <w:t xml:space="preserve"> 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  <w:r w:rsidRPr="00D317F9">
        <w:rPr>
          <w:rFonts w:asciiTheme="minorHAnsi" w:hAnsiTheme="minorHAnsi"/>
          <w:b/>
        </w:rPr>
        <w:lastRenderedPageBreak/>
        <w:t>Czy specjaliści ds. PR są odpowiednio przygotowani do rozwiązywania problemów komunikacyjnych firm z ich otoczeniem?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</w:rPr>
        <w:t xml:space="preserve">Syty nie zrozumie głodnego. Swoim studentom powtarzam, że najtrudniej jest spojrzeć na problem z perspektywy osób poszkodowanych. Przestrzegam ich przed bezkrytycznym kopiowaniem rozwiązań z tych opisywanych w tzw. studiach przypadków. Dynamiczny rozwój Internetu oraz umacniająca się idea zrównoważonego rozwoju powoduje, że sytuacje kryzysowe muszą być rozpatrywane nie tylko z punktu widzenia firm, ale także i ich </w:t>
      </w:r>
      <w:proofErr w:type="spellStart"/>
      <w:r w:rsidRPr="00D317F9">
        <w:rPr>
          <w:rFonts w:asciiTheme="minorHAnsi" w:hAnsiTheme="minorHAnsi"/>
        </w:rPr>
        <w:t>interesariuszy</w:t>
      </w:r>
      <w:proofErr w:type="spellEnd"/>
      <w:r w:rsidRPr="00D317F9">
        <w:rPr>
          <w:rFonts w:asciiTheme="minorHAnsi" w:hAnsiTheme="minorHAnsi"/>
        </w:rPr>
        <w:t xml:space="preserve">. Poziom przygotowania naszych specjalistów ds. PR do komunikowania w sytuacjach kryzysowych jest zróżnicowany. Mamy świetnych fachowców, ale także i takie osoby, którym wydaje się, że </w:t>
      </w:r>
      <w:proofErr w:type="spellStart"/>
      <w:r w:rsidRPr="00D317F9">
        <w:rPr>
          <w:rFonts w:asciiTheme="minorHAnsi" w:hAnsiTheme="minorHAnsi"/>
        </w:rPr>
        <w:t>PRu</w:t>
      </w:r>
      <w:proofErr w:type="spellEnd"/>
      <w:r w:rsidRPr="00D317F9">
        <w:rPr>
          <w:rFonts w:asciiTheme="minorHAnsi" w:hAnsiTheme="minorHAnsi"/>
        </w:rPr>
        <w:t xml:space="preserve"> nie trzeba się uczyć, bo wiedzę na ten temat ma każdy od urodzenia. 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b/>
        </w:rPr>
      </w:pPr>
      <w:r w:rsidRPr="00D317F9">
        <w:rPr>
          <w:rFonts w:asciiTheme="minorHAnsi" w:hAnsiTheme="minorHAnsi"/>
          <w:b/>
        </w:rPr>
        <w:t>Czy kolejne lata pracy naukowej również zamierza Pan poświecić zgłębianiu i podważaniu teorii PR kryzysowego?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</w:rPr>
        <w:t>Na razie zamierzam zregenerować siły. Kolokwium habilitacyjne i okres przygotowawczy były stresujące i męczące. Po wakacjach zabieram się do pracy, nie tylko naukowej.</w:t>
      </w:r>
    </w:p>
    <w:p w:rsidR="0096305F" w:rsidRPr="00D317F9" w:rsidRDefault="0096305F" w:rsidP="00D317F9">
      <w:pPr>
        <w:spacing w:after="0"/>
        <w:rPr>
          <w:rFonts w:asciiTheme="minorHAnsi" w:hAnsiTheme="minorHAnsi"/>
        </w:rPr>
      </w:pPr>
    </w:p>
    <w:p w:rsidR="0096305F" w:rsidRPr="00D317F9" w:rsidRDefault="00D317F9" w:rsidP="00D317F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7277100</wp:posOffset>
            </wp:positionV>
            <wp:extent cx="7809230" cy="1524000"/>
            <wp:effectExtent l="19050" t="0" r="1270" b="0"/>
            <wp:wrapNone/>
            <wp:docPr id="2" name="Obraz 1" descr="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op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05F" w:rsidRPr="0096305F" w:rsidRDefault="0096305F" w:rsidP="00E733DB">
      <w:pPr>
        <w:spacing w:after="120"/>
        <w:outlineLvl w:val="2"/>
        <w:rPr>
          <w:rFonts w:asciiTheme="minorHAnsi" w:eastAsia="Times New Roman" w:hAnsiTheme="minorHAnsi"/>
          <w:b/>
          <w:bCs/>
          <w:lang w:eastAsia="pl-PL"/>
        </w:rPr>
      </w:pPr>
      <w:r w:rsidRPr="0096305F">
        <w:rPr>
          <w:rFonts w:asciiTheme="minorHAnsi" w:eastAsia="Times New Roman" w:hAnsiTheme="minorHAnsi"/>
          <w:b/>
          <w:bCs/>
          <w:lang w:eastAsia="pl-PL"/>
        </w:rPr>
        <w:t xml:space="preserve">Dr hab. Waldemar </w:t>
      </w:r>
      <w:proofErr w:type="spellStart"/>
      <w:r w:rsidRPr="0096305F">
        <w:rPr>
          <w:rFonts w:asciiTheme="minorHAnsi" w:eastAsia="Times New Roman" w:hAnsiTheme="minorHAnsi"/>
          <w:b/>
          <w:bCs/>
          <w:lang w:eastAsia="pl-PL"/>
        </w:rPr>
        <w:t>Rydzak</w:t>
      </w:r>
      <w:proofErr w:type="spellEnd"/>
      <w:r w:rsidRPr="0096305F">
        <w:rPr>
          <w:rFonts w:asciiTheme="minorHAnsi" w:eastAsia="Times New Roman" w:hAnsiTheme="minorHAnsi"/>
          <w:b/>
          <w:bCs/>
          <w:lang w:eastAsia="pl-PL"/>
        </w:rPr>
        <w:t xml:space="preserve"> </w:t>
      </w:r>
    </w:p>
    <w:p w:rsidR="00D317F9" w:rsidRDefault="0096305F" w:rsidP="00E733DB">
      <w:pPr>
        <w:jc w:val="both"/>
        <w:rPr>
          <w:rFonts w:asciiTheme="minorHAnsi" w:eastAsia="Times New Roman" w:hAnsiTheme="minorHAnsi"/>
          <w:lang w:eastAsia="pl-PL"/>
        </w:rPr>
      </w:pPr>
      <w:r w:rsidRPr="0096305F">
        <w:rPr>
          <w:rFonts w:asciiTheme="minorHAnsi" w:eastAsia="Times New Roman" w:hAnsiTheme="minorHAnsi"/>
          <w:lang w:eastAsia="pl-PL"/>
        </w:rPr>
        <w:t xml:space="preserve">Doktor </w:t>
      </w:r>
      <w:r w:rsidR="00D317F9" w:rsidRPr="00D317F9">
        <w:rPr>
          <w:rFonts w:asciiTheme="minorHAnsi" w:eastAsia="Times New Roman" w:hAnsiTheme="minorHAnsi"/>
          <w:lang w:eastAsia="pl-PL"/>
        </w:rPr>
        <w:t>habilitowany nauk ekonomicznych</w:t>
      </w:r>
      <w:r w:rsidRPr="0096305F">
        <w:rPr>
          <w:rFonts w:asciiTheme="minorHAnsi" w:eastAsia="Times New Roman" w:hAnsiTheme="minorHAnsi"/>
          <w:lang w:eastAsia="pl-PL"/>
        </w:rPr>
        <w:t xml:space="preserve"> w Katedrze Publicystyki Ekonomicznej i Public </w:t>
      </w:r>
      <w:proofErr w:type="spellStart"/>
      <w:r w:rsidRPr="0096305F">
        <w:rPr>
          <w:rFonts w:asciiTheme="minorHAnsi" w:eastAsia="Times New Roman" w:hAnsiTheme="minorHAnsi"/>
          <w:lang w:eastAsia="pl-PL"/>
        </w:rPr>
        <w:t>Relations</w:t>
      </w:r>
      <w:proofErr w:type="spellEnd"/>
      <w:r w:rsidRPr="0096305F">
        <w:rPr>
          <w:rFonts w:asciiTheme="minorHAnsi" w:eastAsia="Times New Roman" w:hAnsiTheme="minorHAnsi"/>
          <w:lang w:eastAsia="pl-PL"/>
        </w:rPr>
        <w:t xml:space="preserve"> Uniwersytetu Ekonomicznego w Poznaniu. Autor rozprawy habilitacyjnej pt. „Reputacja a działania informacyjne organizacji w sytuacjach kryzysowych i determinanty ich wyboru”. Specjalizuje się w planowaniu strategicznym, zarządzaniu informacją w sytuacjac</w:t>
      </w:r>
      <w:r w:rsidR="00E733DB">
        <w:rPr>
          <w:rFonts w:asciiTheme="minorHAnsi" w:eastAsia="Times New Roman" w:hAnsiTheme="minorHAnsi"/>
          <w:lang w:eastAsia="pl-PL"/>
        </w:rPr>
        <w:t>h kryzysowych oraz Internet PR.</w:t>
      </w:r>
    </w:p>
    <w:p w:rsidR="00E733DB" w:rsidRDefault="0096305F" w:rsidP="00E733DB">
      <w:pPr>
        <w:jc w:val="both"/>
        <w:rPr>
          <w:rFonts w:asciiTheme="minorHAnsi" w:eastAsia="Times New Roman" w:hAnsiTheme="minorHAnsi"/>
          <w:lang w:eastAsia="pl-PL"/>
        </w:rPr>
      </w:pPr>
      <w:r w:rsidRPr="0096305F">
        <w:rPr>
          <w:rFonts w:asciiTheme="minorHAnsi" w:eastAsia="Times New Roman" w:hAnsiTheme="minorHAnsi"/>
          <w:lang w:eastAsia="pl-PL"/>
        </w:rPr>
        <w:t>Od końca studiów w 1994 roku wykładał m.in. na Podyplomowym Studium PR Uniwers</w:t>
      </w:r>
      <w:r w:rsidR="00D317F9" w:rsidRPr="00D317F9">
        <w:rPr>
          <w:rFonts w:asciiTheme="minorHAnsi" w:eastAsia="Times New Roman" w:hAnsiTheme="minorHAnsi"/>
          <w:lang w:eastAsia="pl-PL"/>
        </w:rPr>
        <w:t>y</w:t>
      </w:r>
      <w:r w:rsidRPr="0096305F">
        <w:rPr>
          <w:rFonts w:asciiTheme="minorHAnsi" w:eastAsia="Times New Roman" w:hAnsiTheme="minorHAnsi"/>
          <w:lang w:eastAsia="pl-PL"/>
        </w:rPr>
        <w:t>tetu Ekonomicznego w Poznaniu, w Wielkopolskiej Szkole Biznesu, Wyższej Szkole Bankowej w Poznaniu, Gdańsku i Wrocławiu, Zachodniopomorskiej Szkole Biznesu w Szczecinie, Akad</w:t>
      </w:r>
      <w:r w:rsidR="00E733DB">
        <w:rPr>
          <w:rFonts w:asciiTheme="minorHAnsi" w:eastAsia="Times New Roman" w:hAnsiTheme="minorHAnsi"/>
          <w:lang w:eastAsia="pl-PL"/>
        </w:rPr>
        <w:t>emii Ekonomicznej w Katowicach.</w:t>
      </w:r>
      <w:r w:rsidRPr="0096305F">
        <w:rPr>
          <w:rFonts w:asciiTheme="minorHAnsi" w:eastAsia="Times New Roman" w:hAnsiTheme="minorHAnsi"/>
          <w:lang w:eastAsia="pl-PL"/>
        </w:rPr>
        <w:br/>
        <w:t xml:space="preserve">Autor publikacji z zakresu komunikowania w sytuacjach kryzysowych oraz transformacyjnego PR. Członek międzynarodowego zespołu badawczego pod kierownictwem prof. </w:t>
      </w:r>
      <w:proofErr w:type="spellStart"/>
      <w:r w:rsidRPr="0096305F">
        <w:rPr>
          <w:rFonts w:asciiTheme="minorHAnsi" w:eastAsia="Times New Roman" w:hAnsiTheme="minorHAnsi"/>
          <w:lang w:eastAsia="pl-PL"/>
        </w:rPr>
        <w:t>Krishnamurthy</w:t>
      </w:r>
      <w:proofErr w:type="spellEnd"/>
      <w:r w:rsidRPr="0096305F"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 w:rsidRPr="0096305F">
        <w:rPr>
          <w:rFonts w:asciiTheme="minorHAnsi" w:eastAsia="Times New Roman" w:hAnsiTheme="minorHAnsi"/>
          <w:lang w:eastAsia="pl-PL"/>
        </w:rPr>
        <w:t>Sriramesha</w:t>
      </w:r>
      <w:proofErr w:type="spellEnd"/>
      <w:r w:rsidRPr="0096305F">
        <w:rPr>
          <w:rFonts w:asciiTheme="minorHAnsi" w:eastAsia="Times New Roman" w:hAnsiTheme="minorHAnsi"/>
          <w:lang w:eastAsia="pl-PL"/>
        </w:rPr>
        <w:t xml:space="preserve"> z </w:t>
      </w:r>
      <w:proofErr w:type="spellStart"/>
      <w:r w:rsidRPr="0096305F">
        <w:rPr>
          <w:rFonts w:asciiTheme="minorHAnsi" w:eastAsia="Times New Roman" w:hAnsiTheme="minorHAnsi"/>
          <w:lang w:eastAsia="pl-PL"/>
        </w:rPr>
        <w:t>Nanyang</w:t>
      </w:r>
      <w:proofErr w:type="spellEnd"/>
      <w:r w:rsidRPr="0096305F"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 w:rsidRPr="0096305F">
        <w:rPr>
          <w:rFonts w:asciiTheme="minorHAnsi" w:eastAsia="Times New Roman" w:hAnsiTheme="minorHAnsi"/>
          <w:lang w:eastAsia="pl-PL"/>
        </w:rPr>
        <w:t>University</w:t>
      </w:r>
      <w:proofErr w:type="spellEnd"/>
      <w:r w:rsidRPr="0096305F">
        <w:rPr>
          <w:rFonts w:asciiTheme="minorHAnsi" w:eastAsia="Times New Roman" w:hAnsiTheme="minorHAnsi"/>
          <w:lang w:eastAsia="pl-PL"/>
        </w:rPr>
        <w:t xml:space="preserve"> w Singapurze. Były członek Rady Nadzorczej PSPR oraz członek międzynarodowej organizacji branżowej EUPRERA.</w:t>
      </w:r>
    </w:p>
    <w:p w:rsidR="0096305F" w:rsidRPr="0096305F" w:rsidRDefault="0096305F" w:rsidP="00E733DB">
      <w:pPr>
        <w:jc w:val="both"/>
        <w:rPr>
          <w:rFonts w:asciiTheme="minorHAnsi" w:eastAsia="Times New Roman" w:hAnsiTheme="minorHAnsi"/>
          <w:lang w:eastAsia="pl-PL"/>
        </w:rPr>
      </w:pPr>
      <w:r w:rsidRPr="0096305F">
        <w:rPr>
          <w:rFonts w:asciiTheme="minorHAnsi" w:eastAsia="Times New Roman" w:hAnsiTheme="minorHAnsi"/>
          <w:lang w:eastAsia="pl-PL"/>
        </w:rPr>
        <w:t>Od 1994 roku prezes</w:t>
      </w:r>
      <w:r w:rsidR="00D317F9" w:rsidRPr="00D317F9">
        <w:rPr>
          <w:rFonts w:asciiTheme="minorHAnsi" w:eastAsia="Times New Roman" w:hAnsiTheme="minorHAnsi"/>
          <w:lang w:eastAsia="pl-PL"/>
        </w:rPr>
        <w:t xml:space="preserve"> firmy doradczej public </w:t>
      </w:r>
      <w:proofErr w:type="spellStart"/>
      <w:r w:rsidR="00D317F9" w:rsidRPr="00D317F9">
        <w:rPr>
          <w:rFonts w:asciiTheme="minorHAnsi" w:eastAsia="Times New Roman" w:hAnsiTheme="minorHAnsi"/>
          <w:lang w:eastAsia="pl-PL"/>
        </w:rPr>
        <w:t>relations</w:t>
      </w:r>
      <w:proofErr w:type="spellEnd"/>
      <w:r w:rsidR="00D317F9" w:rsidRPr="00D317F9"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 w:rsidR="00D317F9" w:rsidRPr="00D317F9">
        <w:rPr>
          <w:rFonts w:asciiTheme="minorHAnsi" w:eastAsia="Times New Roman" w:hAnsiTheme="minorHAnsi"/>
          <w:lang w:eastAsia="pl-PL"/>
        </w:rPr>
        <w:t>Prelite</w:t>
      </w:r>
      <w:proofErr w:type="spellEnd"/>
      <w:r w:rsidRPr="0096305F">
        <w:rPr>
          <w:rFonts w:asciiTheme="minorHAnsi" w:eastAsia="Times New Roman" w:hAnsiTheme="minorHAnsi"/>
          <w:lang w:eastAsia="pl-PL"/>
        </w:rPr>
        <w:t xml:space="preserve">. Twórca i wydawca pierwszego w kraju i jednego z czołowych w Europie Środkowej periodyku w całości poświęconego public </w:t>
      </w:r>
      <w:proofErr w:type="spellStart"/>
      <w:r w:rsidRPr="0096305F">
        <w:rPr>
          <w:rFonts w:asciiTheme="minorHAnsi" w:eastAsia="Times New Roman" w:hAnsiTheme="minorHAnsi"/>
          <w:lang w:eastAsia="pl-PL"/>
        </w:rPr>
        <w:t>relations</w:t>
      </w:r>
      <w:proofErr w:type="spellEnd"/>
      <w:r w:rsidRPr="0096305F">
        <w:rPr>
          <w:rFonts w:asciiTheme="minorHAnsi" w:eastAsia="Times New Roman" w:hAnsiTheme="minorHAnsi"/>
          <w:lang w:eastAsia="pl-PL"/>
        </w:rPr>
        <w:t xml:space="preserve"> - Piar.pl. Doradzał kadrze zarządzającej wielu polskich i zagranicznych firm (m.in. Polskiej Telefonii Cyfrowej, PKN Orlen, Południowemu Koncernowi Energetycznemu, METRO Group)</w:t>
      </w:r>
      <w:r w:rsidR="00D317F9" w:rsidRPr="00D317F9">
        <w:rPr>
          <w:rFonts w:asciiTheme="minorHAnsi" w:eastAsia="Times New Roman" w:hAnsiTheme="minorHAnsi"/>
          <w:lang w:eastAsia="pl-PL"/>
        </w:rPr>
        <w:t>.</w:t>
      </w:r>
    </w:p>
    <w:p w:rsidR="0096305F" w:rsidRPr="00D317F9" w:rsidRDefault="0096305F" w:rsidP="00D317F9">
      <w:pPr>
        <w:spacing w:after="0"/>
        <w:rPr>
          <w:rFonts w:asciiTheme="minorHAnsi" w:hAnsiTheme="minorHAnsi"/>
        </w:rPr>
      </w:pP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Theme="minorHAnsi" w:hAnsiTheme="minorHAnsi"/>
          <w:b/>
        </w:rPr>
      </w:pPr>
      <w:r w:rsidRPr="00D317F9">
        <w:rPr>
          <w:rFonts w:asciiTheme="minorHAnsi" w:hAnsiTheme="minorHAnsi"/>
          <w:b/>
        </w:rPr>
        <w:t>Kontakt: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Theme="minorHAnsi" w:hAnsiTheme="minorHAnsi"/>
        </w:rPr>
      </w:pPr>
      <w:r w:rsidRPr="00D317F9">
        <w:rPr>
          <w:rFonts w:asciiTheme="minorHAnsi" w:hAnsiTheme="minorHAnsi"/>
        </w:rPr>
        <w:t>Kamila Mastalerz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Theme="minorHAnsi" w:hAnsiTheme="minorHAnsi"/>
          <w:lang w:val="en-US"/>
        </w:rPr>
      </w:pPr>
      <w:proofErr w:type="spellStart"/>
      <w:r w:rsidRPr="00D317F9">
        <w:rPr>
          <w:rFonts w:asciiTheme="minorHAnsi" w:hAnsiTheme="minorHAnsi"/>
          <w:lang w:val="en-US"/>
        </w:rPr>
        <w:t>Prelite</w:t>
      </w:r>
      <w:proofErr w:type="spellEnd"/>
      <w:r w:rsidRPr="00D317F9">
        <w:rPr>
          <w:rFonts w:asciiTheme="minorHAnsi" w:hAnsiTheme="minorHAnsi"/>
          <w:lang w:val="en-US"/>
        </w:rPr>
        <w:t xml:space="preserve"> Public Relations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Theme="minorHAnsi" w:hAnsiTheme="minorHAnsi"/>
          <w:lang w:val="en-US"/>
        </w:rPr>
      </w:pPr>
      <w:r w:rsidRPr="00D317F9">
        <w:rPr>
          <w:rFonts w:asciiTheme="minorHAnsi" w:hAnsiTheme="minorHAnsi"/>
          <w:lang w:val="en-US"/>
        </w:rPr>
        <w:t>tel. 61 855 14 53</w:t>
      </w:r>
    </w:p>
    <w:p w:rsidR="0096305F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Theme="minorHAnsi" w:hAnsiTheme="minorHAnsi"/>
          <w:lang w:val="en-US"/>
        </w:rPr>
      </w:pPr>
      <w:proofErr w:type="spellStart"/>
      <w:r w:rsidRPr="00D317F9">
        <w:rPr>
          <w:rFonts w:asciiTheme="minorHAnsi" w:hAnsiTheme="minorHAnsi"/>
          <w:lang w:val="en-US"/>
        </w:rPr>
        <w:t>kom</w:t>
      </w:r>
      <w:proofErr w:type="spellEnd"/>
      <w:r w:rsidRPr="00D317F9">
        <w:rPr>
          <w:rFonts w:asciiTheme="minorHAnsi" w:hAnsiTheme="minorHAnsi"/>
          <w:lang w:val="en-US"/>
        </w:rPr>
        <w:t>. + 48 695 39 37 50</w:t>
      </w:r>
    </w:p>
    <w:p w:rsidR="00021067" w:rsidRPr="00D317F9" w:rsidRDefault="0096305F" w:rsidP="00D317F9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Theme="minorHAnsi" w:hAnsiTheme="minorHAnsi"/>
          <w:lang w:val="en-GB"/>
        </w:rPr>
      </w:pPr>
      <w:r w:rsidRPr="00D317F9">
        <w:rPr>
          <w:rFonts w:asciiTheme="minorHAnsi" w:hAnsiTheme="minorHAnsi"/>
          <w:lang w:val="en-US"/>
        </w:rPr>
        <w:t xml:space="preserve">e-mail: k.mastalerz@prelite.pl </w:t>
      </w:r>
    </w:p>
    <w:sectPr w:rsidR="00021067" w:rsidRPr="00D317F9" w:rsidSect="00BF1723">
      <w:headerReference w:type="default" r:id="rId7"/>
      <w:footerReference w:type="default" r:id="rId8"/>
      <w:pgSz w:w="11906" w:h="16838"/>
      <w:pgMar w:top="9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CC" w:rsidRDefault="00AE7ACC" w:rsidP="005530F9">
      <w:pPr>
        <w:spacing w:after="0" w:line="240" w:lineRule="auto"/>
      </w:pPr>
      <w:r>
        <w:separator/>
      </w:r>
    </w:p>
  </w:endnote>
  <w:endnote w:type="continuationSeparator" w:id="1">
    <w:p w:rsidR="00AE7ACC" w:rsidRDefault="00AE7ACC" w:rsidP="0055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F9" w:rsidRDefault="00D317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-995045</wp:posOffset>
          </wp:positionH>
          <wp:positionV relativeFrom="paragraph">
            <wp:posOffset>-1184910</wp:posOffset>
          </wp:positionV>
          <wp:extent cx="7809230" cy="1524000"/>
          <wp:effectExtent l="19050" t="0" r="1270" b="0"/>
          <wp:wrapNone/>
          <wp:docPr id="3" name="Obraz 1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643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65pt;margin-top:7.95pt;width:348.2pt;height:36pt;z-index:251656704;mso-position-horizontal-relative:text;mso-position-vertical-relative:text" filled="f" stroked="f">
          <v:textbox style="mso-next-textbox:#_x0000_s1025" inset="0,0,0,.3mm">
            <w:txbxContent>
              <w:p w:rsidR="00E23551" w:rsidRPr="005530F9" w:rsidRDefault="005530F9" w:rsidP="00E23551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2"/>
                    <w:szCs w:val="12"/>
                  </w:rPr>
                </w:pPr>
                <w:r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ul. Zeylanda 4/6, 60 - 808 Poznań</w:t>
                </w:r>
                <w:r w:rsidR="00E23551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, </w:t>
                </w:r>
                <w:r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tel. </w:t>
                </w:r>
                <w:r w:rsidR="0092211E" w:rsidRPr="00EA52E5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+48 61 855 14 53-</w:t>
                </w:r>
                <w:r w:rsidRPr="00EA52E5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55</w:t>
                </w:r>
                <w:r w:rsidR="00DC59A8" w:rsidRPr="00EA52E5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,</w:t>
                </w:r>
                <w:r w:rsidR="00E23551" w:rsidRPr="00EA52E5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fax. +48 61</w:t>
                </w:r>
                <w:r w:rsidR="0092211E" w:rsidRPr="00EA52E5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 623 18 60</w:t>
                </w:r>
                <w:r w:rsidR="00E23551" w:rsidRPr="00EA52E5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, </w:t>
                </w:r>
                <w:r w:rsidRPr="00EA52E5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email: </w:t>
                </w:r>
                <w:hyperlink r:id="rId2" w:history="1">
                  <w:r w:rsidRPr="00EA52E5">
                    <w:rPr>
                      <w:rStyle w:val="Hipercze"/>
                      <w:rFonts w:ascii="Tahoma" w:hAnsi="Tahoma" w:cs="Tahoma"/>
                      <w:color w:val="808080"/>
                      <w:sz w:val="12"/>
                      <w:szCs w:val="12"/>
                      <w:u w:val="none"/>
                    </w:rPr>
                    <w:t>sekretariat@prelite.pl</w:t>
                  </w:r>
                </w:hyperlink>
                <w:r w:rsidR="0092211E" w:rsidRPr="00EA52E5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,  </w:t>
                </w:r>
                <w:hyperlink r:id="rId3" w:history="1">
                  <w:r w:rsidR="0092211E" w:rsidRPr="00EA52E5">
                    <w:rPr>
                      <w:rStyle w:val="Hipercze"/>
                      <w:rFonts w:ascii="Tahoma" w:hAnsi="Tahoma" w:cs="Tahoma"/>
                      <w:color w:val="808080"/>
                      <w:sz w:val="12"/>
                      <w:szCs w:val="12"/>
                      <w:u w:val="none"/>
                    </w:rPr>
                    <w:t>www.prelite.pl</w:t>
                  </w:r>
                </w:hyperlink>
                <w:r w:rsidRPr="00EA52E5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br/>
                </w:r>
                <w:r w:rsidR="00DC59A8" w:rsidRPr="00EA52E5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NIP: 778-10-16-056. </w:t>
                </w:r>
                <w:r w:rsidR="00DC59A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Regon: 630291455. </w:t>
                </w:r>
                <w:r w:rsidR="0092211E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Konto: BZ WBK I/O Poznań 82 1090 1463 0000 </w:t>
                </w:r>
                <w:proofErr w:type="spellStart"/>
                <w:r w:rsidR="0092211E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0000</w:t>
                </w:r>
                <w:proofErr w:type="spellEnd"/>
                <w:r w:rsidR="0092211E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4601 2057</w:t>
                </w:r>
                <w:r w:rsidR="0006337A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.</w:t>
                </w:r>
                <w:r w:rsidR="0006337A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br/>
                </w:r>
                <w:proofErr w:type="spellStart"/>
                <w:r w:rsidR="0092211E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Prelite</w:t>
                </w:r>
                <w:proofErr w:type="spellEnd"/>
                <w:r w:rsidR="0092211E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Sp. z o.o. jest</w:t>
                </w:r>
                <w:r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zarejestrowana w Sądzie Rejonowym w Poznani</w:t>
                </w:r>
                <w:r w:rsidR="00E23551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u, w VIII Wydziale Gospodarczym </w:t>
                </w:r>
                <w:r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Krajowego Rejestru Sądow</w:t>
                </w:r>
                <w:r w:rsidR="005E0608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ego pod n</w:t>
                </w:r>
                <w:r w:rsidR="0092211E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ume</w:t>
                </w:r>
                <w:r w:rsidR="00DC59A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r</w:t>
                </w:r>
                <w:r w:rsidR="0092211E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em</w:t>
                </w:r>
                <w:r w:rsidR="00DC59A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</w:t>
                </w:r>
                <w:r w:rsidR="005E0608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rejestr</w:t>
                </w:r>
                <w:r w:rsidR="0092211E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owym</w:t>
                </w:r>
                <w:r w:rsidR="005E0608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KRS </w:t>
                </w:r>
                <w:r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0000195119.</w:t>
                </w:r>
                <w:r w:rsidR="005E0608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</w:t>
                </w:r>
                <w:r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Wysoko</w:t>
                </w:r>
                <w:r w:rsidR="005E0608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ść </w:t>
                </w:r>
                <w:r w:rsidR="00E23551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kapitału</w:t>
                </w:r>
                <w:r w:rsidR="005E0608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</w:t>
                </w:r>
                <w:r w:rsidR="00E23551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zakładowego</w:t>
                </w:r>
                <w:r w:rsidR="005E0608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</w:t>
                </w:r>
                <w:r w:rsidR="00E23551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100</w:t>
                </w:r>
                <w:r w:rsidR="005E0608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</w:t>
                </w:r>
                <w:r w:rsidR="0092211E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tys.</w:t>
                </w:r>
                <w:r w:rsidR="005E0608"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</w:t>
                </w:r>
                <w:r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PLN</w:t>
                </w:r>
                <w:r w:rsidR="00DC59A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.</w:t>
                </w:r>
                <w:r w:rsidR="0092211E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br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CC" w:rsidRDefault="00AE7ACC" w:rsidP="005530F9">
      <w:pPr>
        <w:spacing w:after="0" w:line="240" w:lineRule="auto"/>
      </w:pPr>
      <w:r>
        <w:separator/>
      </w:r>
    </w:p>
  </w:footnote>
  <w:footnote w:type="continuationSeparator" w:id="1">
    <w:p w:rsidR="00AE7ACC" w:rsidRDefault="00AE7ACC" w:rsidP="0055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23" w:rsidRDefault="00D317F9" w:rsidP="00BF1723"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3815080</wp:posOffset>
          </wp:positionH>
          <wp:positionV relativeFrom="paragraph">
            <wp:posOffset>-105410</wp:posOffset>
          </wp:positionV>
          <wp:extent cx="2276475" cy="342900"/>
          <wp:effectExtent l="19050" t="0" r="9525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337A" w:rsidRDefault="0006337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30F9"/>
    <w:rsid w:val="00021067"/>
    <w:rsid w:val="00031B06"/>
    <w:rsid w:val="0006337A"/>
    <w:rsid w:val="00074CFB"/>
    <w:rsid w:val="001A603E"/>
    <w:rsid w:val="00254995"/>
    <w:rsid w:val="0028643C"/>
    <w:rsid w:val="003435E9"/>
    <w:rsid w:val="00383347"/>
    <w:rsid w:val="004540D0"/>
    <w:rsid w:val="005530F9"/>
    <w:rsid w:val="005E0608"/>
    <w:rsid w:val="006D2E4E"/>
    <w:rsid w:val="006E7815"/>
    <w:rsid w:val="00710F10"/>
    <w:rsid w:val="007349D5"/>
    <w:rsid w:val="00900439"/>
    <w:rsid w:val="0092211E"/>
    <w:rsid w:val="0096305F"/>
    <w:rsid w:val="009A625A"/>
    <w:rsid w:val="009B5196"/>
    <w:rsid w:val="00AD162B"/>
    <w:rsid w:val="00AE7ACC"/>
    <w:rsid w:val="00BF1723"/>
    <w:rsid w:val="00C14CDA"/>
    <w:rsid w:val="00CB2A43"/>
    <w:rsid w:val="00CE5B98"/>
    <w:rsid w:val="00D10429"/>
    <w:rsid w:val="00D317F9"/>
    <w:rsid w:val="00DC59A8"/>
    <w:rsid w:val="00E23551"/>
    <w:rsid w:val="00E37E82"/>
    <w:rsid w:val="00E577FF"/>
    <w:rsid w:val="00E733DB"/>
    <w:rsid w:val="00EA52E5"/>
    <w:rsid w:val="00FD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6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63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0F9"/>
  </w:style>
  <w:style w:type="paragraph" w:styleId="Stopka">
    <w:name w:val="footer"/>
    <w:basedOn w:val="Normalny"/>
    <w:link w:val="StopkaZnak"/>
    <w:uiPriority w:val="99"/>
    <w:semiHidden/>
    <w:unhideWhenUsed/>
    <w:rsid w:val="0055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0F9"/>
  </w:style>
  <w:style w:type="paragraph" w:styleId="Tekstdymka">
    <w:name w:val="Balloon Text"/>
    <w:basedOn w:val="Normalny"/>
    <w:link w:val="TekstdymkaZnak"/>
    <w:uiPriority w:val="99"/>
    <w:semiHidden/>
    <w:unhideWhenUsed/>
    <w:rsid w:val="0055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0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211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6305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6305F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6305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lite.pl" TargetMode="External"/><Relationship Id="rId2" Type="http://schemas.openxmlformats.org/officeDocument/2006/relationships/hyperlink" Target="mailto:sekretariat@prelite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8851</CharactersWithSpaces>
  <SharedDoc>false</SharedDoc>
  <HLinks>
    <vt:vector size="12" baseType="variant">
      <vt:variant>
        <vt:i4>7143544</vt:i4>
      </vt:variant>
      <vt:variant>
        <vt:i4>3</vt:i4>
      </vt:variant>
      <vt:variant>
        <vt:i4>0</vt:i4>
      </vt:variant>
      <vt:variant>
        <vt:i4>5</vt:i4>
      </vt:variant>
      <vt:variant>
        <vt:lpwstr>http://www.prelite.pl/</vt:lpwstr>
      </vt:variant>
      <vt:variant>
        <vt:lpwstr/>
      </vt:variant>
      <vt:variant>
        <vt:i4>655422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mailto:sekretariat@prelite.pl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Kamila Mastalerz</cp:lastModifiedBy>
  <cp:revision>12</cp:revision>
  <dcterms:created xsi:type="dcterms:W3CDTF">2012-06-29T16:19:00Z</dcterms:created>
  <dcterms:modified xsi:type="dcterms:W3CDTF">2012-07-10T11:22:00Z</dcterms:modified>
</cp:coreProperties>
</file>